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7F349F">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7F349F">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7F349F">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2727DB" w:rsidRDefault="007F349F">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uitvoering volgens richtlijnen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2727DB" w:rsidRDefault="007F349F">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b.v. en </w:t>
      </w:r>
      <w:proofErr w:type="spellStart"/>
      <w:r>
        <w:rPr>
          <w:rFonts w:ascii="Arial" w:hAnsi="Arial" w:cs="Arial"/>
          <w:color w:val="000000"/>
          <w:sz w:val="18"/>
          <w:szCs w:val="18"/>
        </w:rPr>
        <w:t>Vebidak</w:t>
      </w:r>
      <w:proofErr w:type="spellEnd"/>
      <w:r>
        <w:rPr>
          <w:rFonts w:ascii="Arial" w:hAnsi="Arial" w:cs="Arial"/>
          <w:color w:val="000000"/>
          <w:sz w:val="18"/>
          <w:szCs w:val="18"/>
        </w:rPr>
        <w:t xml:space="preserve">, laatste uitgave. </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2727DB" w:rsidRDefault="007F349F">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opgeleide medewerkers. Tevens dienen de producten door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te zijn geleverd.</w:t>
      </w:r>
    </w:p>
    <w:p w:rsidR="002727DB" w:rsidRDefault="007F349F">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2727DB" w:rsidRDefault="007F349F">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plaatsvinden.</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7F349F">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stelt de leverancier van de dakbedekking in de gelegenheid controle uit te voeren op de naleving van het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besteksbepalingen</w:t>
      </w:r>
      <w:proofErr w:type="spellEnd"/>
      <w:r>
        <w:rPr>
          <w:rFonts w:ascii="Arial" w:hAnsi="Arial" w:cs="Arial"/>
          <w:color w:val="000000"/>
          <w:sz w:val="18"/>
          <w:szCs w:val="18"/>
        </w:rPr>
        <w:t xml:space="preserve"> en/of verwerkingsrichtlijnen.</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7F349F">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2727DB" w:rsidRDefault="007F349F">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Taal: </w:t>
      </w:r>
      <w:proofErr w:type="spellStart"/>
      <w:r>
        <w:rPr>
          <w:rFonts w:ascii="Arial" w:hAnsi="Arial" w:cs="Arial"/>
          <w:color w:val="000000"/>
          <w:sz w:val="18"/>
          <w:szCs w:val="18"/>
        </w:rPr>
        <w:t>nederlands</w:t>
      </w:r>
      <w:proofErr w:type="spellEnd"/>
      <w:r>
        <w:rPr>
          <w:rFonts w:ascii="Arial" w:hAnsi="Arial" w:cs="Arial"/>
          <w:color w:val="000000"/>
          <w:sz w:val="18"/>
          <w:szCs w:val="18"/>
        </w:rPr>
        <w:t>.</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7F349F">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Inclusief: All-In verzekerde projectgarantie van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2727DB" w:rsidRDefault="007F349F">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garantieaanvraag en goedkeuring dient plaats te vinden 15 werkdagen voor aanvang van de werkzaamheden bij en door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2727DB" w:rsidRDefault="007F349F">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opgeleide medewerkers. Tevens dienen de producten door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te zijn geleverd;</w:t>
      </w:r>
    </w:p>
    <w:p w:rsidR="002727DB" w:rsidRDefault="007F349F">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2727DB" w:rsidRDefault="007F349F">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2727DB" w:rsidRDefault="007F349F">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plaatsvinden.</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7F349F">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E8527A" w:rsidRDefault="00E8527A">
      <w:pPr>
        <w:widowControl w:val="0"/>
        <w:autoSpaceDE w:val="0"/>
        <w:autoSpaceDN w:val="0"/>
        <w:adjustRightInd w:val="0"/>
        <w:spacing w:after="0" w:line="240" w:lineRule="auto"/>
        <w:rPr>
          <w:rFonts w:ascii="Arial" w:hAnsi="Arial" w:cs="Arial"/>
          <w:color w:val="000000"/>
          <w:sz w:val="18"/>
          <w:szCs w:val="18"/>
        </w:rPr>
      </w:pPr>
      <w:bookmarkStart w:id="0" w:name="_GoBack"/>
      <w:bookmarkEnd w:id="0"/>
    </w:p>
    <w:p w:rsidR="002727DB" w:rsidRDefault="007F349F">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7F349F">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w:t>
      </w:r>
      <w:proofErr w:type="spellStart"/>
      <w:r>
        <w:rPr>
          <w:rFonts w:ascii="Arial" w:hAnsi="Arial" w:cs="Arial"/>
          <w:color w:val="000000"/>
          <w:sz w:val="18"/>
          <w:szCs w:val="18"/>
        </w:rPr>
        <w:t>dakbedekkingsystemen</w:t>
      </w:r>
      <w:proofErr w:type="spellEnd"/>
      <w:r>
        <w:rPr>
          <w:rFonts w:ascii="Arial" w:hAnsi="Arial" w:cs="Arial"/>
          <w:color w:val="000000"/>
          <w:sz w:val="18"/>
          <w:szCs w:val="18"/>
        </w:rPr>
        <w:t xml:space="preserve">, inclusief isolatiepakket en constructie, worden doorgerekend op isolatiewaarde en dampspanning en </w:t>
      </w:r>
      <w:proofErr w:type="gramStart"/>
      <w:r>
        <w:rPr>
          <w:rFonts w:ascii="Arial" w:hAnsi="Arial" w:cs="Arial"/>
          <w:color w:val="000000"/>
          <w:sz w:val="18"/>
          <w:szCs w:val="18"/>
        </w:rPr>
        <w:t>hierin</w:t>
      </w:r>
      <w:proofErr w:type="gramEnd"/>
      <w:r>
        <w:rPr>
          <w:rFonts w:ascii="Arial" w:hAnsi="Arial" w:cs="Arial"/>
          <w:color w:val="000000"/>
          <w:sz w:val="18"/>
          <w:szCs w:val="18"/>
        </w:rPr>
        <w:t xml:space="preserve"> geen mankementen of dergelijke kunnen ontstaan.</w:t>
      </w:r>
    </w:p>
    <w:p w:rsidR="002727DB" w:rsidRDefault="007F349F">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2727DB" w:rsidRDefault="007F349F">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7F349F">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Door de aannemer te vervaardigen statische berekening voor de bevestiging van de </w:t>
      </w:r>
      <w:proofErr w:type="gramStart"/>
      <w:r>
        <w:rPr>
          <w:rFonts w:ascii="Arial" w:hAnsi="Arial" w:cs="Arial"/>
          <w:color w:val="000000"/>
          <w:sz w:val="18"/>
          <w:szCs w:val="18"/>
        </w:rPr>
        <w:t>dakbedekking,  inclusief</w:t>
      </w:r>
      <w:proofErr w:type="gramEnd"/>
      <w:r>
        <w:rPr>
          <w:rFonts w:ascii="Arial" w:hAnsi="Arial" w:cs="Arial"/>
          <w:color w:val="000000"/>
          <w:sz w:val="18"/>
          <w:szCs w:val="18"/>
        </w:rPr>
        <w:t xml:space="preserve"> isolatie, ballast, aansluitingen belastingen en dergelijke.</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2727DB" w:rsidRDefault="007F349F">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2727DB" w:rsidRDefault="007F349F">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7F349F">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7F349F">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33.31.20-a</w:t>
      </w:r>
      <w:r>
        <w:rPr>
          <w:rFonts w:ascii="Arial" w:hAnsi="Arial" w:cs="Arial"/>
          <w:b/>
          <w:bCs/>
          <w:color w:val="000000"/>
          <w:sz w:val="18"/>
          <w:szCs w:val="18"/>
        </w:rPr>
        <w:tab/>
        <w:t>NAADAFWERKING/DAMPREMMENDE LAAG</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2727DB" w:rsidRDefault="007F349F">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Los gelegd, overlap (mm): 100 mm geplakt met dubbelzijdig klevende tape.</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Aansluiting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tegen de randen, opstanden en onderbrekingen:</w:t>
      </w:r>
    </w:p>
    <w:p w:rsidR="002727DB" w:rsidRDefault="007F349F">
      <w:pPr>
        <w:widowControl w:val="0"/>
        <w:tabs>
          <w:tab w:val="left" w:pos="13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bij beëindigingen de folie doorzetten tot 50 mm boven het niveau van de aan te brengen isolatie en deze met tweezijdig klevende tape in de kim op de ondergrond kleven en tussen de opstand en folie tweezijdig klevende tape aanbrengen.</w:t>
      </w:r>
    </w:p>
    <w:p w:rsidR="002727DB" w:rsidRDefault="007F349F">
      <w:pPr>
        <w:widowControl w:val="0"/>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ter plaatse van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een gat snijden ter grootte van de doorvoeropening en afdichten met tape.</w:t>
      </w:r>
    </w:p>
    <w:p w:rsidR="002727DB" w:rsidRDefault="007F349F">
      <w:pPr>
        <w:widowControl w:val="0"/>
        <w:autoSpaceDE w:val="0"/>
        <w:autoSpaceDN w:val="0"/>
        <w:adjustRightInd w:val="0"/>
        <w:spacing w:after="0" w:line="240" w:lineRule="auto"/>
        <w:ind w:left="2010" w:hanging="1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7.</w:t>
      </w:r>
      <w:r>
        <w:rPr>
          <w:rFonts w:ascii="Arial" w:hAnsi="Arial" w:cs="Arial"/>
          <w:b/>
          <w:bCs/>
          <w:color w:val="000000"/>
          <w:sz w:val="18"/>
          <w:szCs w:val="18"/>
        </w:rPr>
        <w:tab/>
        <w:t>KUNSTSTOFFOLIE</w:t>
      </w:r>
    </w:p>
    <w:p w:rsidR="002727DB" w:rsidRDefault="007F349F">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Materiaal: polyetheen.</w:t>
      </w:r>
    </w:p>
    <w:p w:rsidR="002727DB" w:rsidRDefault="007F349F">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Dikte (µm): 200.</w:t>
      </w:r>
    </w:p>
    <w:p w:rsidR="002727DB" w:rsidRDefault="007F349F">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Relatieve dampdiffusieweerstand (µ</w:t>
      </w:r>
      <w:proofErr w:type="gramStart"/>
      <w:r>
        <w:rPr>
          <w:rFonts w:ascii="Arial" w:hAnsi="Arial" w:cs="Arial"/>
          <w:color w:val="000000"/>
          <w:sz w:val="18"/>
          <w:szCs w:val="18"/>
        </w:rPr>
        <w:t>d)(</w:t>
      </w:r>
      <w:proofErr w:type="gramEnd"/>
      <w:r>
        <w:rPr>
          <w:rFonts w:ascii="Arial" w:hAnsi="Arial" w:cs="Arial"/>
          <w:color w:val="000000"/>
          <w:sz w:val="18"/>
          <w:szCs w:val="18"/>
        </w:rPr>
        <w:t>m): volgens berekening aannemer.</w:t>
      </w:r>
    </w:p>
    <w:p w:rsidR="002727DB" w:rsidRDefault="007F349F">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Toebehoren:</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dubbelzijdige klevende band.</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afdichtingsband/tape.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ruwe ondergrond te voorzien van beschermlaag (polyestervlies, minimaal 200 g/m²). </w:t>
      </w:r>
    </w:p>
    <w:p w:rsidR="002727DB" w:rsidRDefault="007F349F">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2727DB" w:rsidRDefault="007F349F">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onder dakisolatie in PE-folie.</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7F349F">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7F349F">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33.32.11-a</w:t>
      </w:r>
      <w:r>
        <w:rPr>
          <w:rFonts w:ascii="Arial" w:hAnsi="Arial" w:cs="Arial"/>
          <w:b/>
          <w:bCs/>
          <w:color w:val="000000"/>
          <w:sz w:val="18"/>
          <w:szCs w:val="18"/>
        </w:rPr>
        <w:tab/>
        <w:t>ISOLATIEWERK, ISOLATIEPLATEN, MINERALE WOLPLAAT</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Los </w:t>
      </w:r>
      <w:proofErr w:type="gramStart"/>
      <w:r>
        <w:rPr>
          <w:rFonts w:ascii="Arial" w:hAnsi="Arial" w:cs="Arial"/>
          <w:color w:val="000000"/>
          <w:sz w:val="18"/>
          <w:szCs w:val="18"/>
        </w:rPr>
        <w:t>gelegd /</w:t>
      </w:r>
      <w:proofErr w:type="gramEnd"/>
      <w:r>
        <w:rPr>
          <w:rFonts w:ascii="Arial" w:hAnsi="Arial" w:cs="Arial"/>
          <w:color w:val="000000"/>
          <w:sz w:val="18"/>
          <w:szCs w:val="18"/>
        </w:rPr>
        <w:t xml:space="preserve"> Mechanisch bevestigd / Volledig gekleefd.</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patroon: </w:t>
      </w:r>
      <w:proofErr w:type="gramStart"/>
      <w:r>
        <w:rPr>
          <w:rFonts w:ascii="Arial" w:hAnsi="Arial" w:cs="Arial"/>
          <w:color w:val="000000"/>
          <w:sz w:val="18"/>
          <w:szCs w:val="18"/>
        </w:rPr>
        <w:t>half steens</w:t>
      </w:r>
      <w:proofErr w:type="gramEnd"/>
      <w:r>
        <w:rPr>
          <w:rFonts w:ascii="Arial" w:hAnsi="Arial" w:cs="Arial"/>
          <w:color w:val="000000"/>
          <w:sz w:val="18"/>
          <w:szCs w:val="18"/>
        </w:rPr>
        <w:t>;</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afschot, ................... (</w:t>
      </w:r>
      <w:proofErr w:type="gramStart"/>
      <w:r>
        <w:rPr>
          <w:rFonts w:ascii="Arial" w:hAnsi="Arial" w:cs="Arial"/>
          <w:color w:val="000000"/>
          <w:sz w:val="18"/>
          <w:szCs w:val="18"/>
        </w:rPr>
        <w:t>indien</w:t>
      </w:r>
      <w:proofErr w:type="gramEnd"/>
      <w:r>
        <w:rPr>
          <w:rFonts w:ascii="Arial" w:hAnsi="Arial" w:cs="Arial"/>
          <w:color w:val="000000"/>
          <w:sz w:val="18"/>
          <w:szCs w:val="18"/>
        </w:rPr>
        <w:t xml:space="preserve"> niet in ondergrond opgenomen)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dakisolatieplaten verwerken conform een door de fabrikant opgesteld </w:t>
      </w:r>
      <w:proofErr w:type="spellStart"/>
      <w:r>
        <w:rPr>
          <w:rFonts w:ascii="Arial" w:hAnsi="Arial" w:cs="Arial"/>
          <w:color w:val="000000"/>
          <w:sz w:val="18"/>
          <w:szCs w:val="18"/>
        </w:rPr>
        <w:t>legplan</w:t>
      </w:r>
      <w:proofErr w:type="spellEnd"/>
      <w:r>
        <w:rPr>
          <w:rFonts w:ascii="Arial" w:hAnsi="Arial" w:cs="Arial"/>
          <w:color w:val="000000"/>
          <w:sz w:val="18"/>
          <w:szCs w:val="18"/>
        </w:rPr>
        <w:t>.</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Mechanische bevestiging moet plaatsvinden conform verwerkingsrichtlijnen fabrikant.  </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MINERALE WOLPLAAT (NEN-EN 13162-12)</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Rockwool</w:t>
      </w:r>
      <w:proofErr w:type="spellEnd"/>
      <w:r>
        <w:rPr>
          <w:rFonts w:ascii="Arial" w:hAnsi="Arial" w:cs="Arial"/>
          <w:color w:val="000000"/>
          <w:sz w:val="18"/>
          <w:szCs w:val="18"/>
        </w:rPr>
        <w:t>.</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w:t>
      </w:r>
      <w:proofErr w:type="spellStart"/>
      <w:r>
        <w:rPr>
          <w:rFonts w:ascii="Arial" w:hAnsi="Arial" w:cs="Arial"/>
          <w:color w:val="000000"/>
          <w:sz w:val="18"/>
          <w:szCs w:val="18"/>
        </w:rPr>
        <w:t>Rhinoxx</w:t>
      </w:r>
      <w:proofErr w:type="spellEnd"/>
      <w:r>
        <w:rPr>
          <w:rFonts w:ascii="Arial" w:hAnsi="Arial" w:cs="Arial"/>
          <w:color w:val="000000"/>
          <w:sz w:val="18"/>
          <w:szCs w:val="18"/>
        </w:rPr>
        <w:t>.</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A2-s1, d0.</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Rd</w:t>
      </w:r>
      <w:proofErr w:type="spellEnd"/>
      <w:r>
        <w:rPr>
          <w:rFonts w:ascii="Arial" w:hAnsi="Arial" w:cs="Arial"/>
          <w:color w:val="000000"/>
          <w:sz w:val="18"/>
          <w:szCs w:val="18"/>
        </w:rPr>
        <w:t>-waarde ((m</w:t>
      </w:r>
      <w:proofErr w:type="gramStart"/>
      <w:r>
        <w:rPr>
          <w:rFonts w:ascii="Arial" w:hAnsi="Arial" w:cs="Arial"/>
          <w:color w:val="000000"/>
          <w:sz w:val="18"/>
          <w:szCs w:val="18"/>
        </w:rPr>
        <w:t>2.K</w:t>
      </w:r>
      <w:proofErr w:type="gramEnd"/>
      <w:r>
        <w:rPr>
          <w:rFonts w:ascii="Arial" w:hAnsi="Arial" w:cs="Arial"/>
          <w:color w:val="000000"/>
          <w:sz w:val="18"/>
          <w:szCs w:val="18"/>
        </w:rPr>
        <w:t>)/W):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Drukweerstand bij 10 % vervorming (kPa) (EN 826): minimaal: 60.</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Delaminatieweerstand (kPa) (EN 1607): minimaal: 15.</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Ponsweerstand (kPa) (EN12430): minimaal: 210.</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Beloopbaarheid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C.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MW, minerale wol.</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afgestemd op betreffende ondergrond.</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9.</w:t>
      </w:r>
      <w:r>
        <w:rPr>
          <w:rFonts w:ascii="Arial" w:hAnsi="Arial" w:cs="Arial"/>
          <w:b/>
          <w:bCs/>
          <w:color w:val="000000"/>
          <w:sz w:val="18"/>
          <w:szCs w:val="18"/>
        </w:rPr>
        <w:tab/>
        <w:t>PIR-SCHUIMPLAAT (NEN-EN 13165-12)</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Firestone Building </w:t>
      </w:r>
      <w:proofErr w:type="spellStart"/>
      <w:r>
        <w:rPr>
          <w:rFonts w:ascii="Arial" w:hAnsi="Arial" w:cs="Arial"/>
          <w:color w:val="000000"/>
          <w:sz w:val="18"/>
          <w:szCs w:val="18"/>
        </w:rPr>
        <w:t>Products</w:t>
      </w:r>
      <w:proofErr w:type="spellEnd"/>
      <w:r>
        <w:rPr>
          <w:rFonts w:ascii="Arial" w:hAnsi="Arial" w:cs="Arial"/>
          <w:color w:val="000000"/>
          <w:sz w:val="18"/>
          <w:szCs w:val="18"/>
        </w:rPr>
        <w:t xml:space="preserve"> Nederland.</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Distributeur: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w:t>
      </w:r>
      <w:proofErr w:type="spellStart"/>
      <w:r>
        <w:rPr>
          <w:rFonts w:ascii="Arial" w:hAnsi="Arial" w:cs="Arial"/>
          <w:color w:val="000000"/>
          <w:sz w:val="18"/>
          <w:szCs w:val="18"/>
        </w:rPr>
        <w:t>Isogard</w:t>
      </w:r>
      <w:proofErr w:type="spellEnd"/>
      <w:r>
        <w:rPr>
          <w:rFonts w:ascii="Arial" w:hAnsi="Arial" w:cs="Arial"/>
          <w:color w:val="000000"/>
          <w:sz w:val="18"/>
          <w:szCs w:val="18"/>
        </w:rPr>
        <w:t xml:space="preserve"> HD Cover Board.</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Wateropname lange termijn (WL(T)) (EN 12087) (vol.%): maximaal 3.</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w:t>
      </w:r>
      <w:proofErr w:type="gramStart"/>
      <w:r>
        <w:rPr>
          <w:rFonts w:ascii="Arial" w:hAnsi="Arial" w:cs="Arial"/>
          <w:color w:val="000000"/>
          <w:sz w:val="18"/>
          <w:szCs w:val="18"/>
        </w:rPr>
        <w:t>)  (</w:t>
      </w:r>
      <w:proofErr w:type="gramEnd"/>
      <w:r>
        <w:rPr>
          <w:rFonts w:ascii="Arial" w:hAnsi="Arial" w:cs="Arial"/>
          <w:color w:val="000000"/>
          <w:sz w:val="18"/>
          <w:szCs w:val="18"/>
        </w:rPr>
        <w:t>kPa): minimaal 800.</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Delaminatieweerstand (kPa) (EN 1607): minimaal: 500.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Warmteweerstand (</w:t>
      </w:r>
      <w:proofErr w:type="spellStart"/>
      <w:r>
        <w:rPr>
          <w:rFonts w:ascii="Arial" w:hAnsi="Arial" w:cs="Arial"/>
          <w:color w:val="000000"/>
          <w:sz w:val="18"/>
          <w:szCs w:val="18"/>
        </w:rPr>
        <w:t>Rd</w:t>
      </w:r>
      <w:proofErr w:type="spellEnd"/>
      <w:r>
        <w:rPr>
          <w:rFonts w:ascii="Arial" w:hAnsi="Arial" w:cs="Arial"/>
          <w:color w:val="000000"/>
          <w:sz w:val="18"/>
          <w:szCs w:val="18"/>
        </w:rPr>
        <w:t>) ((m</w:t>
      </w:r>
      <w:proofErr w:type="gramStart"/>
      <w:r>
        <w:rPr>
          <w:rFonts w:ascii="Arial" w:hAnsi="Arial" w:cs="Arial"/>
          <w:color w:val="000000"/>
          <w:sz w:val="18"/>
          <w:szCs w:val="18"/>
        </w:rPr>
        <w:t>2.K</w:t>
      </w:r>
      <w:proofErr w:type="gramEnd"/>
      <w:r>
        <w:rPr>
          <w:rFonts w:ascii="Arial" w:hAnsi="Arial" w:cs="Arial"/>
          <w:color w:val="000000"/>
          <w:sz w:val="18"/>
          <w:szCs w:val="18"/>
        </w:rPr>
        <w:t>)/W): 0,20.</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12,7.</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Beloopbaarheid (</w:t>
      </w:r>
      <w:proofErr w:type="spellStart"/>
      <w:r>
        <w:rPr>
          <w:rFonts w:ascii="Arial" w:hAnsi="Arial" w:cs="Arial"/>
          <w:color w:val="000000"/>
          <w:sz w:val="18"/>
          <w:szCs w:val="18"/>
        </w:rPr>
        <w:t>UEAtc</w:t>
      </w:r>
      <w:proofErr w:type="spellEnd"/>
      <w:r>
        <w:rPr>
          <w:rFonts w:ascii="Arial" w:hAnsi="Arial" w:cs="Arial"/>
          <w:color w:val="000000"/>
          <w:sz w:val="18"/>
          <w:szCs w:val="18"/>
        </w:rPr>
        <w:t>) (klasse): C.</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(code): PIR, </w:t>
      </w:r>
      <w:proofErr w:type="spellStart"/>
      <w:r>
        <w:rPr>
          <w:rFonts w:ascii="Arial" w:hAnsi="Arial" w:cs="Arial"/>
          <w:color w:val="000000"/>
          <w:sz w:val="18"/>
          <w:szCs w:val="18"/>
        </w:rPr>
        <w:t>polyisocyanuraat</w:t>
      </w:r>
      <w:proofErr w:type="spellEnd"/>
      <w:r>
        <w:rPr>
          <w:rFonts w:ascii="Arial" w:hAnsi="Arial" w:cs="Arial"/>
          <w:color w:val="000000"/>
          <w:sz w:val="18"/>
          <w:szCs w:val="18"/>
        </w:rPr>
        <w:t>.</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Volumieke</w:t>
      </w:r>
      <w:proofErr w:type="spellEnd"/>
      <w:r>
        <w:rPr>
          <w:rFonts w:ascii="Arial" w:hAnsi="Arial" w:cs="Arial"/>
          <w:color w:val="000000"/>
          <w:sz w:val="18"/>
          <w:szCs w:val="18"/>
        </w:rPr>
        <w:t xml:space="preserve"> massa (kg/m3): 80.</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Breedte (mm): 1.220.</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Lengte (mm): 2.250.</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Cachering: 2-zijdig mineraal gecoat glasvlies, grijs/zwart.</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2727DB" w:rsidRDefault="007F349F">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bevestigingsmiddelen: afgestemd op betreffende ondergrond.</w:t>
      </w:r>
    </w:p>
    <w:p w:rsidR="002727DB" w:rsidRDefault="007F349F">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2727DB" w:rsidRDefault="007F349F">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(middels Cover Board toplaag) minerale wol dakisolatie.</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7F349F">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7F349F">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33.34.13-a</w:t>
      </w:r>
      <w:r>
        <w:rPr>
          <w:rFonts w:ascii="Arial" w:hAnsi="Arial" w:cs="Arial"/>
          <w:b/>
          <w:bCs/>
          <w:color w:val="000000"/>
          <w:sz w:val="18"/>
          <w:szCs w:val="18"/>
        </w:rPr>
        <w:tab/>
        <w:t>KUNSTSTOF DAKBEDEKKINGSSYSTEEM, VOLLEDIG GEKLEEFD</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 SYSTEEM, VOLLEDIG GEKLEEFD (NPR 6708-06)</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Ondergrond: volgens tekening.</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B (t.b.v. onderhoud).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Dakmembraan:</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volledig gekleefd op een daarvoor geschikte ondergrond.</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langsoverlap (mm): 100.</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dwarsoverlap (mm): 100.</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naden in het werk d.m.v.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en </w:t>
      </w:r>
      <w:proofErr w:type="spellStart"/>
      <w:r>
        <w:rPr>
          <w:rFonts w:ascii="Arial" w:hAnsi="Arial" w:cs="Arial"/>
          <w:color w:val="000000"/>
          <w:sz w:val="18"/>
          <w:szCs w:val="18"/>
        </w:rPr>
        <w:t>QuickPrime</w:t>
      </w:r>
      <w:proofErr w:type="spellEnd"/>
      <w:r>
        <w:rPr>
          <w:rFonts w:ascii="Arial" w:hAnsi="Arial" w:cs="Arial"/>
          <w:color w:val="000000"/>
          <w:sz w:val="18"/>
          <w:szCs w:val="18"/>
        </w:rPr>
        <w:t xml:space="preserve"> producten.</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6.</w:t>
      </w:r>
      <w:r>
        <w:rPr>
          <w:rFonts w:ascii="Arial" w:hAnsi="Arial" w:cs="Arial"/>
          <w:b/>
          <w:bCs/>
          <w:color w:val="000000"/>
          <w:sz w:val="18"/>
          <w:szCs w:val="18"/>
        </w:rPr>
        <w:tab/>
        <w:t>EPDM DAKBAAN (NEN-EN 13956-13)</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Firestone Building </w:t>
      </w:r>
      <w:proofErr w:type="spellStart"/>
      <w:r>
        <w:rPr>
          <w:rFonts w:ascii="Arial" w:hAnsi="Arial" w:cs="Arial"/>
          <w:color w:val="000000"/>
          <w:sz w:val="18"/>
          <w:szCs w:val="18"/>
        </w:rPr>
        <w:t>Products</w:t>
      </w:r>
      <w:proofErr w:type="spellEnd"/>
      <w:r>
        <w:rPr>
          <w:rFonts w:ascii="Arial" w:hAnsi="Arial" w:cs="Arial"/>
          <w:color w:val="000000"/>
          <w:sz w:val="18"/>
          <w:szCs w:val="18"/>
        </w:rPr>
        <w:t xml:space="preserve"> Nederland.</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Distributeur: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Firestone </w:t>
      </w:r>
      <w:proofErr w:type="spellStart"/>
      <w:r>
        <w:rPr>
          <w:rFonts w:ascii="Arial" w:hAnsi="Arial" w:cs="Arial"/>
          <w:color w:val="000000"/>
          <w:sz w:val="18"/>
          <w:szCs w:val="18"/>
        </w:rPr>
        <w:t>RubberGard</w:t>
      </w:r>
      <w:proofErr w:type="spellEnd"/>
      <w:r>
        <w:rPr>
          <w:rFonts w:ascii="Arial" w:hAnsi="Arial" w:cs="Arial"/>
          <w:color w:val="000000"/>
          <w:sz w:val="18"/>
          <w:szCs w:val="18"/>
        </w:rPr>
        <w:t xml:space="preserve">® EPDM LSFR rubberfolie met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All-In verzekerde projectgarantie.</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lang w:val="nl-BE"/>
        </w:rPr>
      </w:pPr>
      <w:r>
        <w:rPr>
          <w:rFonts w:ascii="Arial" w:hAnsi="Arial" w:cs="Arial"/>
          <w:color w:val="000000"/>
          <w:sz w:val="18"/>
          <w:szCs w:val="18"/>
        </w:rPr>
        <w:lastRenderedPageBreak/>
        <w:t xml:space="preserve">- </w:t>
      </w:r>
      <w:r>
        <w:rPr>
          <w:rFonts w:ascii="Arial" w:hAnsi="Arial" w:cs="Arial"/>
          <w:color w:val="000000"/>
          <w:sz w:val="18"/>
          <w:szCs w:val="18"/>
          <w:lang w:val="nl-BE"/>
        </w:rPr>
        <w:t xml:space="preserve">contactlijm Bonding </w:t>
      </w:r>
      <w:proofErr w:type="spellStart"/>
      <w:r>
        <w:rPr>
          <w:rFonts w:ascii="Arial" w:hAnsi="Arial" w:cs="Arial"/>
          <w:color w:val="000000"/>
          <w:sz w:val="18"/>
          <w:szCs w:val="18"/>
          <w:lang w:val="nl-BE"/>
        </w:rPr>
        <w:t>Adhesive</w:t>
      </w:r>
      <w:proofErr w:type="spellEnd"/>
      <w:r>
        <w:rPr>
          <w:rFonts w:ascii="Arial" w:hAnsi="Arial" w:cs="Arial"/>
          <w:color w:val="000000"/>
          <w:sz w:val="18"/>
          <w:szCs w:val="18"/>
          <w:lang w:val="nl-BE"/>
        </w:rPr>
        <w:t xml:space="preserve"> BA-2012;</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naadverbindingstape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Splice</w:t>
      </w:r>
      <w:proofErr w:type="spellEnd"/>
      <w:r>
        <w:rPr>
          <w:rFonts w:ascii="Arial" w:hAnsi="Arial" w:cs="Arial"/>
          <w:color w:val="000000"/>
          <w:sz w:val="18"/>
          <w:szCs w:val="18"/>
        </w:rPr>
        <w:t xml:space="preserve"> Tape;</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SA </w:t>
      </w:r>
      <w:proofErr w:type="spellStart"/>
      <w:proofErr w:type="gramStart"/>
      <w:r>
        <w:rPr>
          <w:rFonts w:ascii="Arial" w:hAnsi="Arial" w:cs="Arial"/>
          <w:color w:val="000000"/>
          <w:sz w:val="18"/>
          <w:szCs w:val="18"/>
        </w:rPr>
        <w:t>Flashing</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w:t>
      </w:r>
      <w:proofErr w:type="gramStart"/>
      <w:r>
        <w:rPr>
          <w:rFonts w:ascii="Arial" w:hAnsi="Arial" w:cs="Arial"/>
          <w:color w:val="000000"/>
          <w:sz w:val="18"/>
          <w:szCs w:val="18"/>
        </w:rPr>
        <w:t>EPDM slabbe</w:t>
      </w:r>
      <w:proofErr w:type="gramEnd"/>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2727DB" w:rsidRDefault="007F349F">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2727DB" w:rsidRDefault="007F349F">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volledig gekleefde dakbedekking.</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7F349F">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2727DB" w:rsidRDefault="007F349F">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dakafvoeren</w:t>
      </w:r>
      <w:proofErr w:type="spellEnd"/>
      <w:r>
        <w:rPr>
          <w:rFonts w:ascii="Arial" w:hAnsi="Arial" w:cs="Arial"/>
          <w:color w:val="000000"/>
          <w:sz w:val="18"/>
          <w:szCs w:val="18"/>
        </w:rPr>
        <w:t>, overstort en dergelijke;</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2727DB" w:rsidRDefault="007F349F">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Firestone Building </w:t>
      </w:r>
      <w:proofErr w:type="spellStart"/>
      <w:r>
        <w:rPr>
          <w:rFonts w:ascii="Arial" w:hAnsi="Arial" w:cs="Arial"/>
          <w:color w:val="000000"/>
          <w:sz w:val="18"/>
          <w:szCs w:val="18"/>
        </w:rPr>
        <w:t>Products</w:t>
      </w:r>
      <w:proofErr w:type="spellEnd"/>
      <w:r>
        <w:rPr>
          <w:rFonts w:ascii="Arial" w:hAnsi="Arial" w:cs="Arial"/>
          <w:color w:val="000000"/>
          <w:sz w:val="18"/>
          <w:szCs w:val="18"/>
        </w:rPr>
        <w:t xml:space="preserve"> Nederland.</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Distributeur: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Firestone </w:t>
      </w:r>
      <w:proofErr w:type="spellStart"/>
      <w:r>
        <w:rPr>
          <w:rFonts w:ascii="Arial" w:hAnsi="Arial" w:cs="Arial"/>
          <w:color w:val="000000"/>
          <w:sz w:val="18"/>
          <w:szCs w:val="18"/>
        </w:rPr>
        <w:t>RubberGard</w:t>
      </w:r>
      <w:proofErr w:type="spellEnd"/>
      <w:r>
        <w:rPr>
          <w:rFonts w:ascii="Arial" w:hAnsi="Arial" w:cs="Arial"/>
          <w:color w:val="000000"/>
          <w:sz w:val="18"/>
          <w:szCs w:val="18"/>
        </w:rPr>
        <w:t xml:space="preserve">® EPDM LSFR rubberfolie met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All-In verzekerde projectgarantie.</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naadverbindingstape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Splice</w:t>
      </w:r>
      <w:proofErr w:type="spellEnd"/>
      <w:r>
        <w:rPr>
          <w:rFonts w:ascii="Arial" w:hAnsi="Arial" w:cs="Arial"/>
          <w:color w:val="000000"/>
          <w:sz w:val="18"/>
          <w:szCs w:val="18"/>
        </w:rPr>
        <w:t xml:space="preserve"> Tape;</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SA </w:t>
      </w:r>
      <w:proofErr w:type="spellStart"/>
      <w:proofErr w:type="gramStart"/>
      <w:r>
        <w:rPr>
          <w:rFonts w:ascii="Arial" w:hAnsi="Arial" w:cs="Arial"/>
          <w:color w:val="000000"/>
          <w:sz w:val="18"/>
          <w:szCs w:val="18"/>
        </w:rPr>
        <w:t>Flashing</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rubberkit en/of </w:t>
      </w:r>
      <w:proofErr w:type="gramStart"/>
      <w:r>
        <w:rPr>
          <w:rFonts w:ascii="Arial" w:hAnsi="Arial" w:cs="Arial"/>
          <w:color w:val="000000"/>
          <w:sz w:val="18"/>
          <w:szCs w:val="18"/>
        </w:rPr>
        <w:t>FS pasta</w:t>
      </w:r>
      <w:proofErr w:type="gramEnd"/>
      <w:r>
        <w:rPr>
          <w:rFonts w:ascii="Arial" w:hAnsi="Arial" w:cs="Arial"/>
          <w:color w:val="000000"/>
          <w:sz w:val="18"/>
          <w:szCs w:val="18"/>
        </w:rPr>
        <w:t xml:space="preserve"> afhankelijk van toepassing,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w:t>
      </w:r>
      <w:proofErr w:type="gramStart"/>
      <w:r>
        <w:rPr>
          <w:rFonts w:ascii="Arial" w:hAnsi="Arial" w:cs="Arial"/>
          <w:color w:val="000000"/>
          <w:sz w:val="18"/>
          <w:szCs w:val="18"/>
        </w:rPr>
        <w:t>PV anker</w:t>
      </w:r>
      <w:proofErr w:type="gramEnd"/>
      <w:r>
        <w:rPr>
          <w:rFonts w:ascii="Arial" w:hAnsi="Arial" w:cs="Arial"/>
          <w:color w:val="000000"/>
          <w:sz w:val="18"/>
          <w:szCs w:val="18"/>
        </w:rPr>
        <w:t xml:space="preserve"> ten behoeve van mechanische bevestiging PV systemen;</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w:t>
      </w:r>
      <w:proofErr w:type="gramStart"/>
      <w:r>
        <w:rPr>
          <w:rFonts w:ascii="Arial" w:hAnsi="Arial" w:cs="Arial"/>
          <w:color w:val="000000"/>
          <w:sz w:val="18"/>
          <w:szCs w:val="18"/>
        </w:rPr>
        <w:t>EPDM slabbe</w:t>
      </w:r>
      <w:proofErr w:type="gramEnd"/>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2727DB" w:rsidRDefault="007F349F">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2727DB" w:rsidRDefault="007F349F">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2727DB" w:rsidRDefault="007F349F">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2727DB" w:rsidRDefault="007F349F">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2727DB" w:rsidRDefault="002727DB">
      <w:pPr>
        <w:widowControl w:val="0"/>
        <w:autoSpaceDE w:val="0"/>
        <w:autoSpaceDN w:val="0"/>
        <w:adjustRightInd w:val="0"/>
        <w:spacing w:after="0" w:line="240" w:lineRule="auto"/>
        <w:rPr>
          <w:rFonts w:ascii="Arial" w:hAnsi="Arial" w:cs="Arial"/>
          <w:color w:val="000000"/>
          <w:sz w:val="18"/>
          <w:szCs w:val="18"/>
        </w:rPr>
      </w:pPr>
    </w:p>
    <w:p w:rsidR="007F349F" w:rsidRDefault="007F349F">
      <w:pPr>
        <w:widowControl w:val="0"/>
        <w:autoSpaceDE w:val="0"/>
        <w:autoSpaceDN w:val="0"/>
        <w:adjustRightInd w:val="0"/>
        <w:spacing w:after="0" w:line="240" w:lineRule="auto"/>
        <w:rPr>
          <w:rFonts w:ascii="Arial" w:hAnsi="Arial" w:cs="Arial"/>
          <w:color w:val="800000"/>
          <w:sz w:val="18"/>
          <w:szCs w:val="18"/>
        </w:rPr>
      </w:pPr>
    </w:p>
    <w:sectPr w:rsidR="007F349F">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6D7" w:rsidRDefault="001336D7">
      <w:pPr>
        <w:spacing w:after="0" w:line="240" w:lineRule="auto"/>
      </w:pPr>
      <w:r>
        <w:separator/>
      </w:r>
    </w:p>
  </w:endnote>
  <w:endnote w:type="continuationSeparator" w:id="0">
    <w:p w:rsidR="001336D7" w:rsidRDefault="0013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DB" w:rsidRDefault="002727DB">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2727DB" w:rsidRDefault="007F349F">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2727DB" w:rsidRDefault="007F349F">
    <w:pPr>
      <w:widowControl w:val="0"/>
      <w:tabs>
        <w:tab w:val="left" w:pos="9000"/>
      </w:tabs>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Mawipex</w:t>
    </w:r>
    <w:proofErr w:type="spellEnd"/>
    <w:r>
      <w:rPr>
        <w:rFonts w:ascii="Arial" w:hAnsi="Arial" w:cs="Arial"/>
        <w:color w:val="000000"/>
        <w:sz w:val="18"/>
        <w:szCs w:val="18"/>
      </w:rPr>
      <w:t xml:space="preserve"> Nederland</w:t>
    </w:r>
    <w:r w:rsidR="00E8527A">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2727DB" w:rsidRDefault="007F349F">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6D7" w:rsidRDefault="001336D7">
      <w:pPr>
        <w:spacing w:after="0" w:line="240" w:lineRule="auto"/>
      </w:pPr>
      <w:r>
        <w:separator/>
      </w:r>
    </w:p>
  </w:footnote>
  <w:footnote w:type="continuationSeparator" w:id="0">
    <w:p w:rsidR="001336D7" w:rsidRDefault="00133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DB" w:rsidRDefault="007F349F">
    <w:pPr>
      <w:widowControl w:val="0"/>
      <w:tabs>
        <w:tab w:val="left" w:pos="7500"/>
        <w:tab w:val="left" w:pos="9000"/>
      </w:tabs>
      <w:autoSpaceDE w:val="0"/>
      <w:autoSpaceDN w:val="0"/>
      <w:adjustRightInd w:val="0"/>
      <w:spacing w:after="0" w:line="240" w:lineRule="auto"/>
      <w:rPr>
        <w:rFonts w:ascii="Arial" w:hAnsi="Arial" w:cs="Arial"/>
        <w:sz w:val="18"/>
        <w:szCs w:val="18"/>
        <w:u w:val="single"/>
      </w:rPr>
    </w:pPr>
    <w:proofErr w:type="spellStart"/>
    <w:r>
      <w:rPr>
        <w:rFonts w:ascii="Arial" w:hAnsi="Arial" w:cs="Arial"/>
        <w:color w:val="000000"/>
        <w:sz w:val="18"/>
        <w:szCs w:val="18"/>
        <w:u w:val="single"/>
      </w:rPr>
      <w:t>Mawipex</w:t>
    </w:r>
    <w:proofErr w:type="spellEnd"/>
    <w:r>
      <w:rPr>
        <w:rFonts w:ascii="Arial" w:hAnsi="Arial" w:cs="Arial"/>
        <w:color w:val="000000"/>
        <w:sz w:val="18"/>
        <w:szCs w:val="18"/>
        <w:u w:val="single"/>
      </w:rPr>
      <w:t xml:space="preserve"> basisbestek </w:t>
    </w:r>
    <w:proofErr w:type="gramStart"/>
    <w:r>
      <w:rPr>
        <w:rFonts w:ascii="Arial" w:hAnsi="Arial" w:cs="Arial"/>
        <w:color w:val="000000"/>
        <w:sz w:val="18"/>
        <w:szCs w:val="18"/>
        <w:u w:val="single"/>
      </w:rPr>
      <w:t>EPDM dakbedekking</w:t>
    </w:r>
    <w:proofErr w:type="gramEnd"/>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349F"/>
    <w:rsid w:val="001336D7"/>
    <w:rsid w:val="002727DB"/>
    <w:rsid w:val="00681C13"/>
    <w:rsid w:val="007F349F"/>
    <w:rsid w:val="00E852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91D3E"/>
  <w14:defaultImageDpi w14:val="0"/>
  <w15:docId w15:val="{4615A46C-425F-4EA4-BC56-DF50998B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527A"/>
    <w:pPr>
      <w:tabs>
        <w:tab w:val="center" w:pos="4536"/>
        <w:tab w:val="right" w:pos="9072"/>
      </w:tabs>
    </w:pPr>
  </w:style>
  <w:style w:type="character" w:customStyle="1" w:styleId="KoptekstChar">
    <w:name w:val="Koptekst Char"/>
    <w:basedOn w:val="Standaardalinea-lettertype"/>
    <w:link w:val="Koptekst"/>
    <w:uiPriority w:val="99"/>
    <w:rsid w:val="00E8527A"/>
  </w:style>
  <w:style w:type="paragraph" w:styleId="Voettekst">
    <w:name w:val="footer"/>
    <w:basedOn w:val="Standaard"/>
    <w:link w:val="VoettekstChar"/>
    <w:uiPriority w:val="99"/>
    <w:unhideWhenUsed/>
    <w:rsid w:val="00E8527A"/>
    <w:pPr>
      <w:tabs>
        <w:tab w:val="center" w:pos="4536"/>
        <w:tab w:val="right" w:pos="9072"/>
      </w:tabs>
    </w:pPr>
  </w:style>
  <w:style w:type="character" w:customStyle="1" w:styleId="VoettekstChar">
    <w:name w:val="Voettekst Char"/>
    <w:basedOn w:val="Standaardalinea-lettertype"/>
    <w:link w:val="Voettekst"/>
    <w:uiPriority w:val="99"/>
    <w:rsid w:val="00E8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9621</Characters>
  <Application>Microsoft Office Word</Application>
  <DocSecurity>0</DocSecurity>
  <Lines>80</Lines>
  <Paragraphs>22</Paragraphs>
  <ScaleCrop>false</ScaleCrop>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Ton van Willegen</cp:lastModifiedBy>
  <cp:revision>2</cp:revision>
  <dcterms:created xsi:type="dcterms:W3CDTF">2018-07-02T12:06:00Z</dcterms:created>
  <dcterms:modified xsi:type="dcterms:W3CDTF">2018-07-02T13:30:00Z</dcterms:modified>
</cp:coreProperties>
</file>